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97C70" w14:textId="37C58F9F" w:rsidR="00B3167B" w:rsidRDefault="00B3167B">
      <w:pPr>
        <w:rPr>
          <w:rFonts w:ascii="Times New Roman" w:hAnsi="Times New Roman" w:cs="Times New Roman"/>
          <w:sz w:val="28"/>
          <w:szCs w:val="28"/>
        </w:rPr>
      </w:pPr>
      <w:r w:rsidRPr="00B3167B">
        <w:rPr>
          <w:rFonts w:ascii="Times New Roman" w:hAnsi="Times New Roman" w:cs="Times New Roman"/>
          <w:sz w:val="28"/>
          <w:szCs w:val="28"/>
        </w:rPr>
        <w:t>1</w:t>
      </w:r>
      <w:r w:rsidR="00562E6B">
        <w:rPr>
          <w:rFonts w:ascii="Times New Roman" w:hAnsi="Times New Roman" w:cs="Times New Roman"/>
          <w:sz w:val="28"/>
          <w:szCs w:val="28"/>
        </w:rPr>
        <w:t>5</w:t>
      </w:r>
      <w:r w:rsidRPr="00B3167B">
        <w:rPr>
          <w:rFonts w:ascii="Times New Roman" w:hAnsi="Times New Roman" w:cs="Times New Roman"/>
          <w:sz w:val="28"/>
          <w:szCs w:val="28"/>
        </w:rPr>
        <w:t>.10.24 Тема: Газовый редуктор.</w:t>
      </w:r>
    </w:p>
    <w:p w14:paraId="19CE93A6" w14:textId="77777777" w:rsidR="00B3167B" w:rsidRPr="00427329" w:rsidRDefault="00B316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 xml:space="preserve">Задание: </w:t>
      </w:r>
    </w:p>
    <w:p w14:paraId="4FD9D9D1" w14:textId="033CB120" w:rsidR="00B3167B" w:rsidRPr="00427329" w:rsidRDefault="00B316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>1.Внимательно просмотреть рисунки и прочитать текст,</w:t>
      </w:r>
    </w:p>
    <w:p w14:paraId="706D70A2" w14:textId="1D60E34D" w:rsidR="00B3167B" w:rsidRPr="00427329" w:rsidRDefault="00B316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="00427329" w:rsidRPr="00427329">
        <w:rPr>
          <w:rFonts w:ascii="Times New Roman" w:hAnsi="Times New Roman" w:cs="Times New Roman"/>
          <w:color w:val="FF0000"/>
          <w:sz w:val="28"/>
          <w:szCs w:val="28"/>
        </w:rPr>
        <w:t>В рабочей тетради</w:t>
      </w:r>
      <w:r w:rsidRPr="004273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7329" w:rsidRPr="00427329">
        <w:rPr>
          <w:rFonts w:ascii="Times New Roman" w:hAnsi="Times New Roman" w:cs="Times New Roman"/>
          <w:color w:val="FF0000"/>
          <w:sz w:val="28"/>
          <w:szCs w:val="28"/>
        </w:rPr>
        <w:t>зарисовать рис «Основные компоненты редуктора».</w:t>
      </w:r>
    </w:p>
    <w:p w14:paraId="1C3EF385" w14:textId="1CDBB1EE" w:rsidR="00427329" w:rsidRPr="00427329" w:rsidRDefault="0042732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Pr="00427329">
        <w:rPr>
          <w:color w:val="FF0000"/>
        </w:rPr>
        <w:t xml:space="preserve"> </w:t>
      </w:r>
      <w:r w:rsidRPr="00427329">
        <w:rPr>
          <w:rFonts w:ascii="Times New Roman" w:hAnsi="Times New Roman" w:cs="Times New Roman"/>
          <w:color w:val="FF0000"/>
          <w:sz w:val="28"/>
          <w:szCs w:val="28"/>
        </w:rPr>
        <w:t>Выполненную работу сфотографировать и отправить на эл. почту edu.welding.i@gmail.com. С указанием даты и фамилии.</w:t>
      </w:r>
    </w:p>
    <w:p w14:paraId="3F944418" w14:textId="6ABC6A3F" w:rsidR="00E86DAB" w:rsidRDefault="00B3167B">
      <w:r w:rsidRPr="00B3167B">
        <w:rPr>
          <w:noProof/>
        </w:rPr>
        <w:drawing>
          <wp:inline distT="0" distB="0" distL="0" distR="0" wp14:anchorId="2E7B80E0" wp14:editId="3FF68BF2">
            <wp:extent cx="5819775" cy="7723252"/>
            <wp:effectExtent l="0" t="0" r="0" b="0"/>
            <wp:docPr id="408011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5831" r="9407" b="4376"/>
                    <a:stretch/>
                  </pic:blipFill>
                  <pic:spPr bwMode="auto">
                    <a:xfrm>
                      <a:off x="0" y="0"/>
                      <a:ext cx="5831726" cy="773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7582A9C8" w14:textId="77777777" w:rsidR="00B3167B" w:rsidRDefault="00B3167B"/>
    <w:p w14:paraId="33404CD3" w14:textId="77777777" w:rsidR="00427329" w:rsidRDefault="00B3167B" w:rsidP="00427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Газовым редуктором </w:t>
      </w:r>
      <w:r w:rsidR="00427329" w:rsidRPr="0042732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прибор, служащий для понижения давления газа, отбираемого из баллона до рабочего и для автоматического поддержания этого давления постоянным, независимо от изменения давления газа в баллоне или газопроводе.</w:t>
      </w:r>
    </w:p>
    <w:p w14:paraId="0133BE4D" w14:textId="77777777" w:rsidR="00652C72" w:rsidRDefault="00652C72" w:rsidP="00427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ACB61A7" w14:textId="2836776F" w:rsidR="00427329" w:rsidRDefault="00427329" w:rsidP="00427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333333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5213A8D" wp14:editId="1605E535">
            <wp:extent cx="4800600" cy="4067175"/>
            <wp:effectExtent l="0" t="0" r="0" b="9525"/>
            <wp:docPr id="16188492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8369" r="10354"/>
                    <a:stretch/>
                  </pic:blipFill>
                  <pic:spPr bwMode="auto">
                    <a:xfrm>
                      <a:off x="0" y="0"/>
                      <a:ext cx="4800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7712" w14:textId="77777777" w:rsidR="00652C72" w:rsidRPr="00427329" w:rsidRDefault="00652C72" w:rsidP="00427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8340212" w14:textId="357698B3" w:rsidR="00B3167B" w:rsidRPr="00B3167B" w:rsidRDefault="00B3167B" w:rsidP="00427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Сжиженный газ в газгольдере, баллоне или другой емкости для его хранения находится под высоким давлением. Это упрощает его хранение и транспортировки к месту потребления. Газ же, поступающий к потребителю, вне зависимости от того, что это: отопительный котел, варочная плита или любое газопламенное оборудование, должен подаваться под давлением значительно более низким. Такое вот преобразование давления и осуществляется в предназначенном для этого специальном механическом устройстве — </w:t>
      </w:r>
      <w:hyperlink r:id="rId7" w:history="1">
        <w:r w:rsidRPr="00B3167B">
          <w:rPr>
            <w:rFonts w:ascii="Times New Roman" w:eastAsia="Times New Roman" w:hAnsi="Times New Roman" w:cs="Times New Roman"/>
            <w:color w:val="2B7ACB"/>
            <w:kern w:val="0"/>
            <w:sz w:val="24"/>
            <w:szCs w:val="24"/>
            <w:u w:val="single"/>
            <w:lang w:eastAsia="ru-RU"/>
            <w14:ligatures w14:val="none"/>
          </w:rPr>
          <w:t>газовом редукторе</w:t>
        </w:r>
      </w:hyperlink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4E4032E6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качестве примера возьмем пропан-бутановую смесь. В баллоне в сжиженном состоянии эта смесь двух горючих газов хранится под давлением в 1,6 МПа. Потребителю же в подавляющем большинстве случаев, требуется давление до 0,6 МПа. Помимо этого, давление газа, подаваемого потребителю, должно поддерживаться на неизменном уровне вне зависимости от количества газа в емкости. Задачи понижения давления и поддержания его величины и решает газовый редуктор, подключаемый на выход резервуара с сжиженным газом. Газовые редукторы устанавливаются на всех эксплуатируемых емкостях с газом как промышленного назначения, так и домашних бытовых газовых баллонах. Исправный редуктор обеспечивает безопасную эксплуатацию оборудования.</w:t>
      </w:r>
    </w:p>
    <w:p w14:paraId="258EFCC0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Существуют разные модели газовых редукторов, они могут иметь разную конструкцию, внешний вид и вспомогательные элементы, но все они имеют одинаковый принцип действия и обязательно включают такие основные детали:</w:t>
      </w:r>
    </w:p>
    <w:p w14:paraId="79830A05" w14:textId="77777777" w:rsidR="00B3167B" w:rsidRPr="00B3167B" w:rsidRDefault="00B3167B" w:rsidP="00B3167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запорную пружину;</w:t>
      </w:r>
    </w:p>
    <w:p w14:paraId="33244B77" w14:textId="77777777" w:rsidR="00B3167B" w:rsidRPr="00B3167B" w:rsidRDefault="00B3167B" w:rsidP="00B3167B">
      <w:pPr>
        <w:numPr>
          <w:ilvl w:val="0"/>
          <w:numId w:val="1"/>
        </w:num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мембрану — важнейшую деталь регулятора, реагирующую на давление газовой смеси;</w:t>
      </w:r>
    </w:p>
    <w:p w14:paraId="126FF291" w14:textId="77777777" w:rsidR="00B3167B" w:rsidRPr="00B3167B" w:rsidRDefault="00B3167B" w:rsidP="00B3167B">
      <w:pPr>
        <w:numPr>
          <w:ilvl w:val="0"/>
          <w:numId w:val="1"/>
        </w:num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редуцирующий клапан.</w:t>
      </w:r>
    </w:p>
    <w:p w14:paraId="6BB97273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основе принципа действия газового редуктора лежит противодействие двух прилагаемых сил. С одной стороны упругая пружина давит на клапан, стараясь перекрыть выход газа, а мембрана, наоборот, стремится клапан открыть. На гибкую пластину мембраны давит редуцированный газ с низким (рабочим) давлением. При снижении его напора, давление, оказываемое мембраной на клапан, превышает действие на него запорной пружины, клапан открывается и весь процесс повторяется.</w:t>
      </w:r>
    </w:p>
    <w:p w14:paraId="44689472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Существуют редукторы двух типов: одноступенчатые и двухступенчатые.</w:t>
      </w:r>
    </w:p>
    <w:p w14:paraId="7B13BE30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Одноступенчатый имеет только одну камеру, где происходит снижение давления. Недостатком такого редуктора является то, что показатели газа на выходе его зависят от показателей на входе.</w:t>
      </w:r>
    </w:p>
    <w:p w14:paraId="3F744367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двухступенчатом редукторе 2 камеры: высокого и рабочего давления. Газ из баллона поступает в камеру высокого давления, а затем через камеру рабочего давления подается к потребителю. Такая конструкция дает возможность получить на выходе нужное давление, которое не будет зависеть от напора газа в баллоне и регулировать показатели с большей точностью.</w:t>
      </w:r>
    </w:p>
    <w:p w14:paraId="6A4AABF2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Помимо основных деталей в состав редуктора входят целый ряд дополнительных, обеспечивающих подачу, регулировки и контроль параметров газа (регулировочный винт, определяющий положение мембраны, манометры высокого и низкого давления, штуцер, через который газовая смесь поступает в редуктор из емкости и др.)</w:t>
      </w:r>
    </w:p>
    <w:p w14:paraId="67BCCC85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Одно из важнейших требований к любому оборудованию в системах газоснабжения — соблюдение норм и правил безопасности. Превышение величины давления газа в системе выше допустимого может привести к аварийной ситуации, грозящей любыми последствиями. Для предотвращения аварий ряд моделей имеет дополнительный клапан безопасности, который срабатывая при превышении номинального давления в 2,5–3 раза, стравливает излишек газа.</w:t>
      </w:r>
    </w:p>
    <w:p w14:paraId="50FEF025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использовании в системе газификации групповой баллонной установки рекомендуется каждый баллон оснастить редуктором с клапаном безопасности.</w:t>
      </w:r>
    </w:p>
    <w:p w14:paraId="0A4166CA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быту используются только горючие газы (метан или пропан-бутановая смесь). На производственных предприятиях применяются различные сжиженные газы и газовые смеси. В зависимости от газа, для которого они предназначены, различают:</w:t>
      </w:r>
    </w:p>
    <w:p w14:paraId="0A1110D4" w14:textId="77777777" w:rsidR="00B3167B" w:rsidRPr="00B3167B" w:rsidRDefault="00B3167B" w:rsidP="00B316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Ацетиленовые применяются только для сварочных работ, окрашены в белый цвет, изготавливаются из металлов за исключением меди, серебра, цинка;</w:t>
      </w:r>
    </w:p>
    <w:p w14:paraId="4BBF4665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Водородные используются при выполнении газопламенных работ (сварка, резка металлов). Металлический корпус редуктора окрашивается в зеленый цвет.</w:t>
      </w:r>
    </w:p>
    <w:p w14:paraId="03FC5F12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Кислородные, которые используются при сварке металлов. Такие редукторы изготавливаются из устойчивых к окислению сплавов и окрашиваются в голубой цвет;</w:t>
      </w:r>
    </w:p>
    <w:p w14:paraId="03D7E8DE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Пропан-бутановые применяются и в быту, и на производстве, окрашиваются в красный цвет;</w:t>
      </w:r>
    </w:p>
    <w:p w14:paraId="0D0D5063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Метановые используются на баллонах с горючим газом и традиционно окрашивается в красный цвет.</w:t>
      </w:r>
    </w:p>
    <w:p w14:paraId="52D1A13B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Все редукторы, предназначенные для работы с горючими газами, согласно требованиям ГОСТ, имеют левую резьбу, в то время как редукторы для кислорода и инертных газов изготавливаются с правой резьбой. Это исключает подключение редуктора для кислорода, например, к баллону с горючим газом.</w:t>
      </w:r>
    </w:p>
    <w:p w14:paraId="4F234846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Для предотвращения замерзания газа на выходе корпус редуктора для углеводородных горючих газов может иметь развитое оребрение.</w:t>
      </w:r>
    </w:p>
    <w:p w14:paraId="2C4BCECA" w14:textId="77777777" w:rsidR="00B3167B" w:rsidRPr="00B3167B" w:rsidRDefault="00B3167B" w:rsidP="00B316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3167B" w:rsidRPr="00B3167B" w:rsidSect="0042732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3687D"/>
    <w:multiLevelType w:val="multilevel"/>
    <w:tmpl w:val="ADF4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468FB"/>
    <w:multiLevelType w:val="multilevel"/>
    <w:tmpl w:val="862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997452">
    <w:abstractNumId w:val="1"/>
  </w:num>
  <w:num w:numId="2" w16cid:durableId="120417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EE"/>
    <w:rsid w:val="00047DEE"/>
    <w:rsid w:val="00427329"/>
    <w:rsid w:val="00562E6B"/>
    <w:rsid w:val="00652C72"/>
    <w:rsid w:val="00763DAF"/>
    <w:rsid w:val="00B3167B"/>
    <w:rsid w:val="00E86DAB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0B1A"/>
  <w15:chartTrackingRefBased/>
  <w15:docId w15:val="{9E5BCEEB-34F9-45D4-B948-AE3F599D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3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iogen.ru/oborudovanie-dlya-ballonov/gazovye-redukt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2024-10-08T12:24:00Z</dcterms:created>
  <dcterms:modified xsi:type="dcterms:W3CDTF">2024-10-10T12:29:00Z</dcterms:modified>
</cp:coreProperties>
</file>